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6C3854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4501D">
        <w:rPr>
          <w:rFonts w:hAnsi="ＭＳ 明朝" w:cs="ＭＳ 明朝" w:hint="eastAsia"/>
          <w:sz w:val="21"/>
          <w:szCs w:val="21"/>
        </w:rPr>
        <w:t>南陽</w:t>
      </w:r>
      <w:r w:rsidRPr="007521BE">
        <w:rPr>
          <w:rFonts w:hAnsi="ＭＳ 明朝" w:cs="ＭＳ 明朝" w:hint="eastAsia"/>
          <w:sz w:val="21"/>
          <w:szCs w:val="21"/>
        </w:rPr>
        <w:t>市長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96366C"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bookmarkStart w:id="1" w:name="_GoBack"/>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bookmarkEnd w:id="1"/>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121715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F71D5" w:rsidRPr="001F71D5">
        <w:rPr>
          <w:rFonts w:hAnsi="ＭＳ 明朝" w:cs="ＭＳ 明朝" w:hint="eastAsia"/>
          <w:sz w:val="21"/>
          <w:szCs w:val="20"/>
        </w:rPr>
        <w:t>南陽市長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49491D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F71D5">
        <w:rPr>
          <w:rFonts w:hAnsi="ＭＳ 明朝" w:cs="ＭＳ 明朝" w:hint="eastAsia"/>
          <w:sz w:val="21"/>
          <w:szCs w:val="21"/>
        </w:rPr>
        <w:t>南陽</w:t>
      </w:r>
      <w:r w:rsidR="001F71D5" w:rsidRPr="007521BE">
        <w:rPr>
          <w:rFonts w:hAnsi="ＭＳ 明朝" w:cs="ＭＳ 明朝" w:hint="eastAsia"/>
          <w:sz w:val="21"/>
          <w:szCs w:val="21"/>
        </w:rPr>
        <w:t>市長　殿</w:t>
      </w:r>
      <w:bookmarkStart w:id="0" w:name="_GoBack"/>
      <w:bookmarkEnd w:id="0"/>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F71D5"/>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501D"/>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6366C"/>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97E"/>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4FAD"/>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76CC"/>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8131DE-3000-4790-9129-100889B4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南陽市役所</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拡</cp:lastModifiedBy>
  <cp:revision>6</cp:revision>
  <cp:lastPrinted>2022-05-02T04:02:00Z</cp:lastPrinted>
  <dcterms:created xsi:type="dcterms:W3CDTF">2022-05-02T02:40:00Z</dcterms:created>
  <dcterms:modified xsi:type="dcterms:W3CDTF">2022-08-24T02:14:00Z</dcterms:modified>
</cp:coreProperties>
</file>